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54" w:rsidRDefault="0054007D">
      <w:pPr>
        <w:spacing w:after="158" w:line="259" w:lineRule="auto"/>
        <w:ind w:left="0" w:firstLine="0"/>
      </w:pPr>
      <w:r>
        <w:rPr>
          <w:i/>
        </w:rPr>
        <w:t xml:space="preserve"> </w:t>
      </w:r>
    </w:p>
    <w:p w:rsidR="00A74454" w:rsidRDefault="00A74454" w:rsidP="00D509FC">
      <w:pPr>
        <w:spacing w:after="160" w:line="259" w:lineRule="auto"/>
        <w:ind w:left="0" w:firstLine="0"/>
      </w:pPr>
    </w:p>
    <w:tbl>
      <w:tblPr>
        <w:tblStyle w:val="TableGrid"/>
        <w:tblW w:w="10351" w:type="dxa"/>
        <w:tblInd w:w="-1023" w:type="dxa"/>
        <w:tblCellMar>
          <w:left w:w="12" w:type="dxa"/>
          <w:right w:w="86" w:type="dxa"/>
        </w:tblCellMar>
        <w:tblLook w:val="04A0" w:firstRow="1" w:lastRow="0" w:firstColumn="1" w:lastColumn="0" w:noHBand="0" w:noVBand="1"/>
      </w:tblPr>
      <w:tblGrid>
        <w:gridCol w:w="4157"/>
        <w:gridCol w:w="6194"/>
      </w:tblGrid>
      <w:tr w:rsidR="00A74454">
        <w:trPr>
          <w:trHeight w:val="2413"/>
        </w:trPr>
        <w:tc>
          <w:tcPr>
            <w:tcW w:w="10351" w:type="dxa"/>
            <w:gridSpan w:val="2"/>
            <w:tcBorders>
              <w:top w:val="single" w:sz="11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</w:tcPr>
          <w:p w:rsidR="00A74454" w:rsidRDefault="0054007D">
            <w:pPr>
              <w:spacing w:after="0" w:line="259" w:lineRule="auto"/>
              <w:ind w:left="999" w:firstLine="0"/>
              <w:jc w:val="left"/>
            </w:pPr>
            <w:r>
              <w:rPr>
                <w:i/>
                <w:color w:val="00000A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128" w:firstLine="0"/>
              <w:jc w:val="center"/>
            </w:pPr>
            <w:r>
              <w:rPr>
                <w:i/>
                <w:color w:val="00000A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12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666750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A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128" w:firstLine="0"/>
              <w:jc w:val="center"/>
            </w:pPr>
            <w:r>
              <w:rPr>
                <w:i/>
                <w:color w:val="00000A"/>
              </w:rPr>
              <w:t xml:space="preserve"> </w:t>
            </w:r>
          </w:p>
          <w:p w:rsidR="00A74454" w:rsidRDefault="00A74454" w:rsidP="00D509FC">
            <w:pPr>
              <w:spacing w:after="0" w:line="259" w:lineRule="auto"/>
            </w:pPr>
          </w:p>
        </w:tc>
      </w:tr>
      <w:tr w:rsidR="00A74454">
        <w:trPr>
          <w:trHeight w:val="2633"/>
        </w:trPr>
        <w:tc>
          <w:tcPr>
            <w:tcW w:w="10351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</w:tcPr>
          <w:p w:rsidR="00A74454" w:rsidRDefault="0054007D">
            <w:pPr>
              <w:spacing w:after="0" w:line="259" w:lineRule="auto"/>
              <w:ind w:left="15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D509FC" w:rsidRPr="00D509FC" w:rsidRDefault="00D509FC" w:rsidP="00D509FC">
            <w:pPr>
              <w:spacing w:after="0" w:line="259" w:lineRule="auto"/>
              <w:ind w:left="24" w:right="1270" w:firstLine="0"/>
              <w:jc w:val="center"/>
              <w:rPr>
                <w:b/>
                <w:sz w:val="32"/>
              </w:rPr>
            </w:pPr>
            <w:r w:rsidRPr="00D509FC">
              <w:rPr>
                <w:b/>
                <w:sz w:val="32"/>
              </w:rPr>
              <w:t>ΔΙΑΚΗΡΥΞΗ ΣΥΝΟΠΤΙΚΟΥ ΔΙΑΓΩΝΙΣΜΟΥ</w:t>
            </w:r>
          </w:p>
          <w:p w:rsidR="00D509FC" w:rsidRPr="00D509FC" w:rsidRDefault="00D509FC" w:rsidP="00D509FC">
            <w:pPr>
              <w:spacing w:after="0" w:line="259" w:lineRule="auto"/>
              <w:ind w:left="24" w:right="55" w:firstLine="0"/>
              <w:jc w:val="center"/>
              <w:rPr>
                <w:b/>
              </w:rPr>
            </w:pPr>
            <w:r w:rsidRPr="00D509FC">
              <w:rPr>
                <w:b/>
                <w:sz w:val="32"/>
              </w:rPr>
              <w:t xml:space="preserve">ΓΙΑ ΤΗΝ ΠΡΟΜΗΘΕΙΑ ΚΑΙ </w:t>
            </w:r>
            <w:r w:rsidR="00F726A0">
              <w:rPr>
                <w:b/>
                <w:sz w:val="32"/>
              </w:rPr>
              <w:t xml:space="preserve">ΕΤΗΣΙΑ </w:t>
            </w:r>
            <w:r w:rsidRPr="00D509FC">
              <w:rPr>
                <w:b/>
                <w:sz w:val="32"/>
              </w:rPr>
              <w:t>ΣΥΝΤΗΡΗΣΗ ΕΝΟΣ (1) ΒΙΒΛΙΟΔΕΤΙΚΟΥ ΜΗΧΑΝΗΜΑΤΟΣ, ΠΡΟΣ ΒΙΒΛΙΟΔΕΤΗΣΗ ΕΝΤΥΠΩΝ ΤΥΠΟΥ ΤΕΤΡΑΔΙΟΥ (</w:t>
            </w:r>
            <w:r w:rsidRPr="00D509FC">
              <w:rPr>
                <w:b/>
                <w:sz w:val="32"/>
                <w:lang w:val="en-US"/>
              </w:rPr>
              <w:t>BOOKLET</w:t>
            </w:r>
            <w:r w:rsidRPr="00D509FC">
              <w:rPr>
                <w:b/>
                <w:sz w:val="32"/>
              </w:rPr>
              <w:t>) ΜΕ ΤΕΤΡΑΓΩΝΗ ΡΑΧΗ, ΓΙΑ ΤΗΝ ΚΑΛΥΨΗ ΤΩΝ ΑΝΑΓΚΩΝ ΤΗΣ Δ/ΝΣΗΣ ΕΚΔΟΣΕΩΝ &amp; ΕΚΤΥΠΩΣΕΩΝ ΤΗΣ ΒΟΥΛΗΣ, ΤΟ ΟΠΟΙΟ ΘΑ ΕΓΚΑΤΑΣΤΑΘΕΙ ΣΤΟΣ ΧΩΡΟΥΣ ΤΗΣ ΕΝ ΛΟΓΩ Δ/ΝΣΗΣ ΣΤΟ ΚΑΠΝΕΡΓΟΣΤΑΣΙΟ</w:t>
            </w:r>
          </w:p>
          <w:p w:rsidR="00A74454" w:rsidRDefault="0054007D">
            <w:pPr>
              <w:spacing w:after="0" w:line="259" w:lineRule="auto"/>
              <w:ind w:left="128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A74454" w:rsidTr="00D509FC">
        <w:trPr>
          <w:trHeight w:val="1462"/>
        </w:trPr>
        <w:tc>
          <w:tcPr>
            <w:tcW w:w="41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A74454" w:rsidRDefault="0054007D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i/>
                <w:color w:val="00000A"/>
                <w:sz w:val="24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i/>
                <w:color w:val="00000A"/>
                <w:sz w:val="24"/>
              </w:rPr>
              <w:t>CPV:</w:t>
            </w:r>
            <w:r>
              <w:rPr>
                <w:i/>
                <w:color w:val="00000A"/>
              </w:rPr>
              <w:t xml:space="preserve"> </w:t>
            </w: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</w:tcPr>
          <w:p w:rsidR="005952C4" w:rsidRPr="00D509FC" w:rsidRDefault="005952C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:rsidR="00D509FC" w:rsidRPr="00D509FC" w:rsidRDefault="00D509FC" w:rsidP="00D509FC">
            <w:pPr>
              <w:pStyle w:val="a5"/>
              <w:numPr>
                <w:ilvl w:val="0"/>
                <w:numId w:val="5"/>
              </w:numPr>
              <w:tabs>
                <w:tab w:val="left" w:pos="2964"/>
              </w:tabs>
              <w:spacing w:after="0" w:line="259" w:lineRule="auto"/>
              <w:jc w:val="left"/>
              <w:rPr>
                <w:b/>
                <w:sz w:val="22"/>
              </w:rPr>
            </w:pPr>
            <w:r w:rsidRPr="00D509FC">
              <w:rPr>
                <w:b/>
                <w:sz w:val="22"/>
              </w:rPr>
              <w:t>(42991100-0/003) Βιβλιοδετικό Μηχάνημα Εντύπων</w:t>
            </w:r>
          </w:p>
          <w:p w:rsidR="00D509FC" w:rsidRPr="00D509FC" w:rsidRDefault="00D509FC" w:rsidP="00D509FC">
            <w:pPr>
              <w:tabs>
                <w:tab w:val="left" w:pos="2964"/>
              </w:tabs>
              <w:spacing w:after="0" w:line="259" w:lineRule="auto"/>
              <w:ind w:left="0" w:right="1270" w:firstLine="0"/>
              <w:jc w:val="left"/>
              <w:rPr>
                <w:b/>
              </w:rPr>
            </w:pPr>
            <w:r w:rsidRPr="00D509FC">
              <w:rPr>
                <w:b/>
              </w:rPr>
              <w:t xml:space="preserve"> </w:t>
            </w:r>
          </w:p>
          <w:p w:rsidR="00A74454" w:rsidRPr="00D509FC" w:rsidRDefault="00D509FC" w:rsidP="00D509FC">
            <w:pPr>
              <w:numPr>
                <w:ilvl w:val="0"/>
                <w:numId w:val="5"/>
              </w:numPr>
              <w:tabs>
                <w:tab w:val="left" w:pos="2964"/>
              </w:tabs>
              <w:spacing w:after="0" w:line="259" w:lineRule="auto"/>
              <w:ind w:right="1270"/>
              <w:contextualSpacing/>
              <w:jc w:val="left"/>
              <w:rPr>
                <w:b/>
              </w:rPr>
            </w:pPr>
            <w:r w:rsidRPr="00D509FC">
              <w:rPr>
                <w:b/>
              </w:rPr>
              <w:t>(50300000-8) Επισκευή, συντήρηση και συναφείς υπηρεσίες για προσωπικούς Η/Υ, εξοπλισμό γραφείου, τηλεπικοινωνίες και οπτικοακουστικό εξοπλισμό</w:t>
            </w:r>
          </w:p>
        </w:tc>
      </w:tr>
      <w:tr w:rsidR="00A74454" w:rsidTr="00D509FC">
        <w:trPr>
          <w:trHeight w:val="1536"/>
        </w:trPr>
        <w:tc>
          <w:tcPr>
            <w:tcW w:w="41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A74454" w:rsidRDefault="0054007D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i/>
                <w:sz w:val="24"/>
              </w:rPr>
              <w:t>ΕΚΤΙΜΩΜΕΝΗ ΑΞΙΑ ΣΥΜΒΑΣΗΣ:</w:t>
            </w:r>
            <w:r>
              <w:rPr>
                <w:i/>
                <w:color w:val="00000A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132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</w:tcPr>
          <w:p w:rsidR="00A74454" w:rsidRPr="00D509FC" w:rsidRDefault="0054007D">
            <w:pPr>
              <w:spacing w:after="0" w:line="259" w:lineRule="auto"/>
              <w:ind w:left="162" w:firstLine="0"/>
              <w:jc w:val="center"/>
              <w:rPr>
                <w:b/>
              </w:rPr>
            </w:pPr>
            <w:r w:rsidRPr="00D509FC">
              <w:rPr>
                <w:b/>
                <w:i/>
                <w:sz w:val="24"/>
              </w:rPr>
              <w:t xml:space="preserve"> </w:t>
            </w:r>
          </w:p>
          <w:p w:rsidR="00D509FC" w:rsidRPr="00D509FC" w:rsidRDefault="00D509FC" w:rsidP="00D509FC">
            <w:pPr>
              <w:tabs>
                <w:tab w:val="left" w:pos="2964"/>
              </w:tabs>
              <w:spacing w:after="0" w:line="240" w:lineRule="auto"/>
              <w:ind w:left="0" w:right="309" w:firstLine="0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D509FC">
              <w:rPr>
                <w:b/>
                <w:i/>
              </w:rPr>
              <w:t xml:space="preserve">Συνολική εκτιμώμενη αξία της σύμβασης </w:t>
            </w:r>
            <w:r w:rsidRPr="00D509FC">
              <w:rPr>
                <w:rFonts w:eastAsia="Times New Roman" w:cs="Times New Roman"/>
                <w:b/>
                <w:color w:val="auto"/>
                <w:lang w:eastAsia="en-US"/>
              </w:rPr>
              <w:t>πενήντα εννιά χιλιάδες οκτακόσια ευρώ (59.800,00 €), πλέον 24% ΦΠΑ, ήτοι πενήντα πέντε χιλιάδες ευρώ (55.000,00 €), πλέον 24% ΦΠΑ, για την προμήθεια του βιβλιοδετικού μηχανήματος &amp; τέσσερις χιλιάδες οκτακόσια ευρώ (4.800,00 €), πλέον 24% ΦΠΑ, για την ετήσι</w:t>
            </w:r>
            <w:r w:rsidR="0024578B">
              <w:rPr>
                <w:rFonts w:eastAsia="Times New Roman" w:cs="Times New Roman"/>
                <w:b/>
                <w:color w:val="auto"/>
                <w:lang w:eastAsia="en-US"/>
              </w:rPr>
              <w:t>α συντήρησ</w:t>
            </w:r>
            <w:r w:rsidR="000E4DA7">
              <w:rPr>
                <w:rFonts w:eastAsia="Times New Roman" w:cs="Times New Roman"/>
                <w:b/>
                <w:color w:val="auto"/>
                <w:lang w:eastAsia="en-US"/>
              </w:rPr>
              <w:t>ή</w:t>
            </w:r>
            <w:r w:rsidRPr="00D509FC">
              <w:rPr>
                <w:rFonts w:eastAsia="Times New Roman" w:cs="Times New Roman"/>
                <w:b/>
                <w:color w:val="auto"/>
                <w:lang w:eastAsia="en-US"/>
              </w:rPr>
              <w:t xml:space="preserve"> </w:t>
            </w:r>
            <w:r w:rsidR="0024578B">
              <w:rPr>
                <w:rFonts w:eastAsia="Times New Roman" w:cs="Times New Roman"/>
                <w:b/>
                <w:color w:val="auto"/>
                <w:lang w:eastAsia="en-US"/>
              </w:rPr>
              <w:t>του</w:t>
            </w:r>
          </w:p>
          <w:p w:rsidR="00A74454" w:rsidRPr="00D509FC" w:rsidRDefault="00A74454">
            <w:pPr>
              <w:spacing w:after="0" w:line="259" w:lineRule="auto"/>
              <w:ind w:left="110" w:firstLine="0"/>
              <w:jc w:val="center"/>
              <w:rPr>
                <w:b/>
              </w:rPr>
            </w:pPr>
          </w:p>
        </w:tc>
      </w:tr>
      <w:tr w:rsidR="00A74454" w:rsidTr="00D509FC">
        <w:trPr>
          <w:trHeight w:val="735"/>
        </w:trPr>
        <w:tc>
          <w:tcPr>
            <w:tcW w:w="4157" w:type="dxa"/>
            <w:tcBorders>
              <w:top w:val="single" w:sz="8" w:space="0" w:color="00000A"/>
              <w:left w:val="single" w:sz="12" w:space="0" w:color="00000A"/>
              <w:bottom w:val="single" w:sz="4" w:space="0" w:color="auto"/>
              <w:right w:val="single" w:sz="8" w:space="0" w:color="00000A"/>
            </w:tcBorders>
          </w:tcPr>
          <w:p w:rsidR="00A74454" w:rsidRDefault="0054007D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i/>
                <w:color w:val="00000A"/>
                <w:sz w:val="24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i/>
                <w:color w:val="00000A"/>
                <w:sz w:val="24"/>
              </w:rPr>
              <w:t>ΑΡΙΘΜΟΣ ΠΡΩΤΟΚΟΛΛΟΥ</w:t>
            </w:r>
            <w:r>
              <w:rPr>
                <w:i/>
                <w:color w:val="00000A"/>
              </w:rPr>
              <w:t xml:space="preserve"> </w:t>
            </w: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</w:tcPr>
          <w:p w:rsidR="00A74454" w:rsidRDefault="0054007D">
            <w:pPr>
              <w:spacing w:after="0" w:line="259" w:lineRule="auto"/>
              <w:ind w:left="162" w:firstLine="0"/>
              <w:jc w:val="center"/>
            </w:pPr>
            <w:r>
              <w:rPr>
                <w:b/>
                <w:i/>
                <w:color w:val="FF0000"/>
                <w:sz w:val="24"/>
              </w:rPr>
              <w:t xml:space="preserve"> </w:t>
            </w:r>
          </w:p>
          <w:p w:rsidR="00A74454" w:rsidRDefault="005B40AE" w:rsidP="005952C4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i/>
                <w:lang w:val="en-US"/>
              </w:rPr>
              <w:t xml:space="preserve">19751/11385/29.11.2019 </w:t>
            </w:r>
            <w:r>
              <w:rPr>
                <w:b/>
                <w:i/>
              </w:rPr>
              <w:t xml:space="preserve">(ΑΔΑ: </w:t>
            </w:r>
            <w:r>
              <w:rPr>
                <w:b/>
                <w:i/>
                <w:lang w:val="en-US"/>
              </w:rPr>
              <w:t>02-0672</w:t>
            </w:r>
            <w:r>
              <w:rPr>
                <w:b/>
                <w:i/>
              </w:rPr>
              <w:t>)</w:t>
            </w:r>
          </w:p>
        </w:tc>
      </w:tr>
      <w:tr w:rsidR="00A74454" w:rsidTr="00D509FC">
        <w:trPr>
          <w:trHeight w:val="1006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12" w:space="0" w:color="00000A"/>
              <w:bottom w:val="single" w:sz="2" w:space="0" w:color="FFFFFF"/>
              <w:right w:val="single" w:sz="12" w:space="0" w:color="00000A"/>
            </w:tcBorders>
          </w:tcPr>
          <w:p w:rsidR="00A74454" w:rsidRDefault="0054007D">
            <w:pPr>
              <w:spacing w:after="53" w:line="259" w:lineRule="auto"/>
              <w:ind w:left="133" w:firstLine="0"/>
              <w:jc w:val="center"/>
            </w:pPr>
            <w:r>
              <w:rPr>
                <w:i/>
                <w:color w:val="00000A"/>
                <w:sz w:val="24"/>
              </w:rPr>
              <w:t xml:space="preserve"> </w:t>
            </w:r>
          </w:p>
          <w:p w:rsidR="00A74454" w:rsidRDefault="005B40AE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i/>
                <w:color w:val="00000A"/>
                <w:sz w:val="32"/>
              </w:rPr>
              <w:t>ΑΘΗΝΑ, 29</w:t>
            </w:r>
            <w:r w:rsidR="0054007D">
              <w:rPr>
                <w:b/>
                <w:i/>
                <w:color w:val="00000A"/>
                <w:sz w:val="32"/>
              </w:rPr>
              <w:t>/</w:t>
            </w:r>
            <w:r>
              <w:rPr>
                <w:b/>
                <w:i/>
                <w:color w:val="00000A"/>
                <w:sz w:val="32"/>
                <w:lang w:val="en-US"/>
              </w:rPr>
              <w:t>11</w:t>
            </w:r>
            <w:bookmarkStart w:id="0" w:name="_GoBack"/>
            <w:bookmarkEnd w:id="0"/>
            <w:r w:rsidR="0054007D">
              <w:rPr>
                <w:b/>
                <w:i/>
                <w:color w:val="00000A"/>
                <w:sz w:val="32"/>
              </w:rPr>
              <w:t>/2019</w:t>
            </w:r>
            <w:r w:rsidR="0054007D">
              <w:rPr>
                <w:i/>
                <w:sz w:val="32"/>
              </w:rPr>
              <w:t xml:space="preserve"> </w:t>
            </w:r>
          </w:p>
          <w:p w:rsidR="00A74454" w:rsidRDefault="0054007D">
            <w:pPr>
              <w:spacing w:after="0" w:line="259" w:lineRule="auto"/>
              <w:ind w:left="853" w:firstLine="0"/>
              <w:jc w:val="center"/>
            </w:pPr>
            <w:r>
              <w:rPr>
                <w:i/>
                <w:color w:val="00000A"/>
                <w:sz w:val="24"/>
              </w:rPr>
              <w:t xml:space="preserve"> </w:t>
            </w:r>
          </w:p>
        </w:tc>
      </w:tr>
      <w:tr w:rsidR="00A74454">
        <w:trPr>
          <w:trHeight w:val="516"/>
        </w:trPr>
        <w:tc>
          <w:tcPr>
            <w:tcW w:w="10351" w:type="dxa"/>
            <w:gridSpan w:val="2"/>
            <w:tcBorders>
              <w:top w:val="single" w:sz="2" w:space="0" w:color="FFFFFF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A74454" w:rsidRDefault="0054007D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i/>
                <w:color w:val="00000A"/>
                <w:sz w:val="32"/>
              </w:rPr>
              <w:t xml:space="preserve">ΠΑΡΑΡΤΗΜΑ Ι </w:t>
            </w:r>
          </w:p>
        </w:tc>
      </w:tr>
    </w:tbl>
    <w:p w:rsidR="00A74454" w:rsidRDefault="0054007D">
      <w:pPr>
        <w:spacing w:after="160" w:line="259" w:lineRule="auto"/>
        <w:ind w:left="0" w:firstLine="0"/>
      </w:pPr>
      <w:r>
        <w:t xml:space="preserve"> </w:t>
      </w:r>
    </w:p>
    <w:p w:rsidR="00A74454" w:rsidRDefault="0054007D">
      <w:pPr>
        <w:spacing w:after="158" w:line="259" w:lineRule="auto"/>
        <w:ind w:left="0" w:firstLine="0"/>
      </w:pPr>
      <w:r>
        <w:lastRenderedPageBreak/>
        <w:t xml:space="preserve"> </w:t>
      </w:r>
    </w:p>
    <w:p w:rsidR="00A74454" w:rsidRDefault="0054007D">
      <w:pPr>
        <w:spacing w:after="160" w:line="259" w:lineRule="auto"/>
        <w:ind w:left="0" w:firstLine="0"/>
      </w:pPr>
      <w:r>
        <w:t xml:space="preserve"> </w:t>
      </w:r>
    </w:p>
    <w:p w:rsidR="00A74454" w:rsidRDefault="0054007D">
      <w:pPr>
        <w:spacing w:after="0" w:line="259" w:lineRule="auto"/>
        <w:ind w:left="0" w:firstLine="0"/>
      </w:pPr>
      <w:r>
        <w:t xml:space="preserve"> 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787419051"/>
        <w:docPartObj>
          <w:docPartGallery w:val="Table of Contents"/>
          <w:docPartUnique/>
        </w:docPartObj>
      </w:sdtPr>
      <w:sdtEndPr/>
      <w:sdtContent>
        <w:p w:rsidR="005952C4" w:rsidRDefault="005952C4">
          <w:pPr>
            <w:pStyle w:val="a3"/>
          </w:pPr>
          <w:r>
            <w:t>Πίνακας περιεχομένων</w:t>
          </w:r>
        </w:p>
        <w:p w:rsidR="005952C4" w:rsidRDefault="005952C4">
          <w:pPr>
            <w:pStyle w:val="20"/>
            <w:ind w:left="216"/>
          </w:pPr>
          <w:r>
            <w:t>Τεχνικές Προδιαγραφές</w:t>
          </w:r>
          <w:r>
            <w:ptab w:relativeTo="margin" w:alignment="right" w:leader="dot"/>
          </w:r>
          <w:r>
            <w:t>2</w:t>
          </w:r>
        </w:p>
        <w:p w:rsidR="005952C4" w:rsidRDefault="008A318E">
          <w:pPr>
            <w:pStyle w:val="3"/>
            <w:ind w:left="446"/>
          </w:pPr>
        </w:p>
      </w:sdtContent>
    </w:sdt>
    <w:p w:rsidR="00A74454" w:rsidRDefault="0054007D">
      <w:pPr>
        <w:spacing w:after="199" w:line="259" w:lineRule="auto"/>
        <w:ind w:left="0" w:firstLine="0"/>
        <w:jc w:val="left"/>
      </w:pPr>
      <w:r>
        <w:rPr>
          <w:b/>
        </w:rPr>
        <w:t xml:space="preserve"> </w:t>
      </w:r>
    </w:p>
    <w:p w:rsidR="00A74454" w:rsidRDefault="0054007D" w:rsidP="008942BF">
      <w:pPr>
        <w:spacing w:after="153" w:line="259" w:lineRule="auto"/>
        <w:ind w:left="0" w:firstLine="0"/>
        <w:jc w:val="left"/>
      </w:pPr>
      <w:r>
        <w:rPr>
          <w:color w:val="2E74B5"/>
          <w:sz w:val="26"/>
        </w:rPr>
        <w:t xml:space="preserve"> </w:t>
      </w:r>
      <w:r>
        <w:rPr>
          <w:color w:val="2E74B5"/>
          <w:sz w:val="26"/>
          <w:u w:val="single" w:color="2E74B5"/>
        </w:rPr>
        <w:t>ΠΑΡΑΡΤΗΜΑ Ι – Αναλυτική Περιγραφή Φυσικού Αντικειμένου της Σύμβασης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2E74B5"/>
          <w:sz w:val="26"/>
        </w:rPr>
        <w:t xml:space="preserve"> </w:t>
      </w:r>
    </w:p>
    <w:p w:rsidR="005952C4" w:rsidRPr="005952C4" w:rsidRDefault="0054007D" w:rsidP="005952C4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952C4" w:rsidRPr="005952C4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</w:rPr>
        <w:t xml:space="preserve">Τεχνικές προδιαγραφές βιβλιοδετικού μηχανήματος </w:t>
      </w:r>
    </w:p>
    <w:p w:rsidR="005952C4" w:rsidRPr="005952C4" w:rsidRDefault="005952C4" w:rsidP="005952C4">
      <w:pPr>
        <w:autoSpaceDE w:val="0"/>
        <w:autoSpaceDN w:val="0"/>
        <w:adjustRightInd w:val="0"/>
        <w:spacing w:after="160" w:line="258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</w:rPr>
      </w:pPr>
      <w:r w:rsidRPr="005952C4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</w:rPr>
        <w:t>τύπου τετραδίου (</w:t>
      </w:r>
      <w:r w:rsidRPr="005952C4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  <w:lang w:val="en-US" w:eastAsia="en-US"/>
        </w:rPr>
        <w:t>booklet</w:t>
      </w:r>
      <w:r w:rsidRPr="005952C4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</w:rPr>
        <w:t>)</w:t>
      </w:r>
    </w:p>
    <w:p w:rsidR="005952C4" w:rsidRPr="005952C4" w:rsidRDefault="005952C4" w:rsidP="005952C4">
      <w:pPr>
        <w:autoSpaceDE w:val="0"/>
        <w:autoSpaceDN w:val="0"/>
        <w:adjustRightInd w:val="0"/>
        <w:spacing w:after="160" w:line="258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είναι καινούργιο, αμεταχείριστο σύγχρονης κατασκευής και τεχνολογίας.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δέχεται χαρτί διαστάσεων από 206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mmx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275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μέχρι 320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mmx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450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τουλάχιστον.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έχει την δυνατότητα δημιουργίας τετραδίων μέχρι 200 σελίδων με χαρτί βάρους μέχρι 80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gsm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δέχεται χαρτί βάρους από 64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gsm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(όχι επιχρισμένο) ελάχιστο, 105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gsm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(επιχρισμένο) ελάχιστο και 300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gsm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μέγιστο, από δύο (2) δίσκους τροφοδοσίας χωρητικότητας από 25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ο καθένας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παράγει τετράδια με δύο τουλάχιστον συρραφίδες και τετράγωνη ράχη.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έχει την δυνατότητα ξακρίσματος της μιας πλευράς του τετραδίου (από 1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μέχρι 16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) ανά 1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mm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Να μπορεί να συνδεθεί με μονάδα πίκμανσης και 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barcode</w:t>
      </w: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προαιρετικά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Η τροφοδοσία χαρτιού να γίνεται με αέρα.</w:t>
      </w:r>
    </w:p>
    <w:p w:rsidR="005952C4" w:rsidRPr="005952C4" w:rsidRDefault="005952C4" w:rsidP="005952C4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52C4">
        <w:rPr>
          <w:rFonts w:ascii="Times New Roman" w:eastAsia="Times New Roman" w:hAnsi="Times New Roman" w:cs="Times New Roman"/>
          <w:color w:val="auto"/>
          <w:sz w:val="26"/>
          <w:szCs w:val="26"/>
        </w:rPr>
        <w:t>Να διαθέτει στην έξοδο ιμάντα υποδοχής βιβλίων.</w:t>
      </w:r>
    </w:p>
    <w:p w:rsidR="00EA2783" w:rsidRPr="007B6154" w:rsidRDefault="005952C4" w:rsidP="00EA2783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7B61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A2783" w:rsidRPr="007B61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Τόπος Παράδοσης: Οι εγκαταστάσεις της Δ/νσης Εκδόσεων και Εκτυπώσεων της Βουλής των Ελλήνων στο κτίριο επί της οδού Λένορμαν 216-2</w:t>
      </w:r>
      <w:r w:rsidR="00D671E4" w:rsidRPr="007B61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18 (Καπνεργοστάσιο), στην Αθήνα, σύμφωνα με τις υποδείξεις της αρμόδιας Επιτροπής Παραλαβής της Βουλής</w:t>
      </w:r>
    </w:p>
    <w:p w:rsidR="00EA2783" w:rsidRDefault="00EA2783" w:rsidP="00EA2783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Χρόνος παράδοσης του εξοπλισμού: </w:t>
      </w:r>
      <w:r w:rsidR="002A250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εξήντα</w:t>
      </w:r>
      <w:r w:rsidR="00D671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(</w:t>
      </w:r>
      <w:r w:rsidR="002A250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6</w:t>
      </w:r>
      <w:r w:rsidR="00D671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) ημέρες από την ημερομηνία υπογραφής της σχετικής σύμβασης.</w:t>
      </w:r>
    </w:p>
    <w:p w:rsidR="00EA2783" w:rsidRDefault="00EA2783" w:rsidP="00E35E87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Διάρκεια ε</w:t>
      </w:r>
      <w:r w:rsidR="00E35E8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γγύησης: </w:t>
      </w:r>
      <w:r w:rsidR="002A250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τουλάχιστον ένα (1) έτος</w:t>
      </w:r>
      <w:r w:rsidR="00E35E87" w:rsidRPr="00E35E8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35E87" w:rsidRPr="00D64CE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από την ημερομηνία εγκατάσταση</w:t>
      </w:r>
      <w:r w:rsidR="00E35E8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ς 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αι θέσης αυτού σε λειτουργία.</w:t>
      </w:r>
    </w:p>
    <w:p w:rsidR="004D2793" w:rsidRPr="004D2793" w:rsidRDefault="00D671E4" w:rsidP="000A2C3E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</w:pPr>
      <w:r w:rsidRPr="004D279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Ο ανάδοχος υποχρεούται να υποβάλλει υπεύθυνη δήλωση με την οποία θα δεσμεύεται για την παροχή ανταλλακτικών για το εν λόγω μηχάνημα </w:t>
      </w:r>
      <w:r w:rsidRPr="004D279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lastRenderedPageBreak/>
        <w:t>για επτά (7) έτη από την ημερομηνία εγκατάστασης και θέσης αυτού σε λειτουργία</w:t>
      </w:r>
      <w:r w:rsidR="007C757C" w:rsidRPr="004D279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</w:p>
    <w:p w:rsidR="004D2793" w:rsidRPr="004D2793" w:rsidRDefault="004D2793" w:rsidP="002279E9">
      <w:pPr>
        <w:numPr>
          <w:ilvl w:val="0"/>
          <w:numId w:val="4"/>
        </w:numPr>
        <w:autoSpaceDE w:val="0"/>
        <w:autoSpaceDN w:val="0"/>
        <w:adjustRightInd w:val="0"/>
        <w:spacing w:after="160" w:line="258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D2793">
        <w:rPr>
          <w:rFonts w:ascii="Times New Roman" w:eastAsia="Times New Roman" w:hAnsi="Times New Roman" w:cs="Times New Roman"/>
          <w:color w:val="auto"/>
          <w:sz w:val="26"/>
          <w:szCs w:val="26"/>
        </w:rPr>
        <w:t>Σε ό,τι αφορά στη συντήρηση, χρονικής διάρκειας ενός (1) έτους, από την ημερομηνία εγκατάστασης και θέσης αυτού σε λειτουργία, αυτή θα παρέχεται από τον ανάδοχο σε μηνιαία βάση και θα περιλαμβάνει ενδεικτικά: έλεγχο/ αλλαγή ι</w:t>
      </w:r>
      <w:r w:rsidRPr="004D2793">
        <w:rPr>
          <w:rFonts w:ascii="Times New Roman" w:hAnsi="Times New Roman" w:cs="Times New Roman"/>
          <w:sz w:val="26"/>
          <w:szCs w:val="26"/>
        </w:rPr>
        <w:t>μάντων, έλεγχο/αλλαγή μοτέρ κίνησης, ρύθμιση πρέσας για να μη πιάνει χαρτί στην έξοδο προς διαμόρφωση τετράγωνης ράχης, έλεγχο/επισκευή αισθητήρων μέτρησης φύλλων, έλεγχο/αλλαγή πλακετών, και οτιδήποτε άλλο απαιτηθεί για την απρόσκοπτη λειτουργία του βιβλιοδετικού μηχανήματος.</w:t>
      </w:r>
    </w:p>
    <w:p w:rsidR="004D2793" w:rsidRDefault="004D2793" w:rsidP="004D2793">
      <w:pPr>
        <w:autoSpaceDE w:val="0"/>
        <w:autoSpaceDN w:val="0"/>
        <w:adjustRightInd w:val="0"/>
        <w:spacing w:after="160" w:line="258" w:lineRule="auto"/>
        <w:ind w:left="72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:rsidR="00D671E4" w:rsidRDefault="00D671E4" w:rsidP="00D671E4">
      <w:pPr>
        <w:autoSpaceDE w:val="0"/>
        <w:autoSpaceDN w:val="0"/>
        <w:adjustRightInd w:val="0"/>
        <w:spacing w:after="160" w:line="258" w:lineRule="auto"/>
        <w:ind w:left="72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:rsidR="00D64CEA" w:rsidRPr="005952C4" w:rsidRDefault="00D64CEA" w:rsidP="00D64CEA">
      <w:pPr>
        <w:autoSpaceDE w:val="0"/>
        <w:autoSpaceDN w:val="0"/>
        <w:adjustRightInd w:val="0"/>
        <w:spacing w:after="160" w:line="258" w:lineRule="auto"/>
        <w:ind w:left="72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74454" w:rsidRDefault="00A74454" w:rsidP="005952C4">
      <w:pPr>
        <w:spacing w:after="52" w:line="259" w:lineRule="auto"/>
        <w:ind w:left="360" w:firstLine="0"/>
        <w:jc w:val="left"/>
      </w:pPr>
    </w:p>
    <w:sectPr w:rsidR="00A74454" w:rsidSect="0062717D">
      <w:footerReference w:type="even" r:id="rId8"/>
      <w:footerReference w:type="default" r:id="rId9"/>
      <w:footerReference w:type="first" r:id="rId10"/>
      <w:pgSz w:w="11906" w:h="16838"/>
      <w:pgMar w:top="1440" w:right="1764" w:bottom="1448" w:left="180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8E" w:rsidRDefault="008A318E">
      <w:pPr>
        <w:spacing w:after="0" w:line="240" w:lineRule="auto"/>
      </w:pPr>
      <w:r>
        <w:separator/>
      </w:r>
    </w:p>
  </w:endnote>
  <w:endnote w:type="continuationSeparator" w:id="0">
    <w:p w:rsidR="008A318E" w:rsidRDefault="008A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4" w:rsidRDefault="006C4B45">
    <w:pPr>
      <w:spacing w:after="0" w:line="259" w:lineRule="auto"/>
      <w:ind w:left="0" w:right="35" w:firstLine="0"/>
      <w:jc w:val="center"/>
    </w:pPr>
    <w:r>
      <w:fldChar w:fldCharType="begin"/>
    </w:r>
    <w:r w:rsidR="0054007D">
      <w:instrText xml:space="preserve"> PAGE   \* MERGEFORMAT </w:instrText>
    </w:r>
    <w:r>
      <w:fldChar w:fldCharType="separate"/>
    </w:r>
    <w:r w:rsidR="005952C4">
      <w:rPr>
        <w:noProof/>
      </w:rPr>
      <w:t>12</w:t>
    </w:r>
    <w:r>
      <w:fldChar w:fldCharType="end"/>
    </w:r>
    <w:r w:rsidR="0054007D">
      <w:t xml:space="preserve"> </w:t>
    </w:r>
  </w:p>
  <w:p w:rsidR="00A74454" w:rsidRDefault="0054007D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4" w:rsidRDefault="006C4B45">
    <w:pPr>
      <w:spacing w:after="0" w:line="259" w:lineRule="auto"/>
      <w:ind w:left="0" w:right="35" w:firstLine="0"/>
      <w:jc w:val="center"/>
    </w:pPr>
    <w:r>
      <w:fldChar w:fldCharType="begin"/>
    </w:r>
    <w:r w:rsidR="0054007D">
      <w:instrText xml:space="preserve"> PAGE   \* MERGEFORMAT </w:instrText>
    </w:r>
    <w:r>
      <w:fldChar w:fldCharType="separate"/>
    </w:r>
    <w:r w:rsidR="005B40AE">
      <w:rPr>
        <w:noProof/>
      </w:rPr>
      <w:t>1</w:t>
    </w:r>
    <w:r>
      <w:fldChar w:fldCharType="end"/>
    </w:r>
    <w:r w:rsidR="0054007D">
      <w:t xml:space="preserve"> </w:t>
    </w:r>
  </w:p>
  <w:p w:rsidR="00A74454" w:rsidRDefault="0054007D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4" w:rsidRDefault="006C4B45">
    <w:pPr>
      <w:spacing w:after="0" w:line="259" w:lineRule="auto"/>
      <w:ind w:left="0" w:right="35" w:firstLine="0"/>
      <w:jc w:val="center"/>
    </w:pPr>
    <w:r>
      <w:fldChar w:fldCharType="begin"/>
    </w:r>
    <w:r w:rsidR="0054007D">
      <w:instrText xml:space="preserve"> PAGE   \* MERGEFORMAT </w:instrText>
    </w:r>
    <w:r>
      <w:fldChar w:fldCharType="separate"/>
    </w:r>
    <w:r w:rsidR="005952C4">
      <w:rPr>
        <w:noProof/>
      </w:rPr>
      <w:t>12</w:t>
    </w:r>
    <w:r>
      <w:fldChar w:fldCharType="end"/>
    </w:r>
    <w:r w:rsidR="0054007D">
      <w:t xml:space="preserve"> </w:t>
    </w:r>
  </w:p>
  <w:p w:rsidR="00A74454" w:rsidRDefault="0054007D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8E" w:rsidRDefault="008A318E">
      <w:pPr>
        <w:spacing w:after="0" w:line="240" w:lineRule="auto"/>
      </w:pPr>
      <w:r>
        <w:separator/>
      </w:r>
    </w:p>
  </w:footnote>
  <w:footnote w:type="continuationSeparator" w:id="0">
    <w:p w:rsidR="008A318E" w:rsidRDefault="008A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A5919"/>
    <w:multiLevelType w:val="hybridMultilevel"/>
    <w:tmpl w:val="D3C83A86"/>
    <w:lvl w:ilvl="0" w:tplc="86EE03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8EC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A8C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480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4A7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5EAA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E2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680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80F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2D30EA"/>
    <w:multiLevelType w:val="hybridMultilevel"/>
    <w:tmpl w:val="0FFEF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719E"/>
    <w:multiLevelType w:val="hybridMultilevel"/>
    <w:tmpl w:val="FC2477EC"/>
    <w:lvl w:ilvl="0" w:tplc="025A83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09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0B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46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ABE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48C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8E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8AF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83B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54"/>
    <w:rsid w:val="000E4DA7"/>
    <w:rsid w:val="001D19C4"/>
    <w:rsid w:val="0024578B"/>
    <w:rsid w:val="00286FB7"/>
    <w:rsid w:val="002920D7"/>
    <w:rsid w:val="002A2501"/>
    <w:rsid w:val="003754DF"/>
    <w:rsid w:val="0040292E"/>
    <w:rsid w:val="004804B1"/>
    <w:rsid w:val="004B6FD6"/>
    <w:rsid w:val="004D2793"/>
    <w:rsid w:val="00511255"/>
    <w:rsid w:val="005167C5"/>
    <w:rsid w:val="0054007D"/>
    <w:rsid w:val="005952C4"/>
    <w:rsid w:val="005B40AE"/>
    <w:rsid w:val="0062717D"/>
    <w:rsid w:val="006B46D9"/>
    <w:rsid w:val="006C4B45"/>
    <w:rsid w:val="007B6154"/>
    <w:rsid w:val="007C757C"/>
    <w:rsid w:val="008437D9"/>
    <w:rsid w:val="008942BF"/>
    <w:rsid w:val="008A318E"/>
    <w:rsid w:val="008C08A3"/>
    <w:rsid w:val="009E0DB0"/>
    <w:rsid w:val="00A74454"/>
    <w:rsid w:val="00A86528"/>
    <w:rsid w:val="00BF7C2B"/>
    <w:rsid w:val="00C20798"/>
    <w:rsid w:val="00CF2DA1"/>
    <w:rsid w:val="00D509FC"/>
    <w:rsid w:val="00D64CEA"/>
    <w:rsid w:val="00D671E4"/>
    <w:rsid w:val="00E35E87"/>
    <w:rsid w:val="00E4440C"/>
    <w:rsid w:val="00EA2783"/>
    <w:rsid w:val="00F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304BC-973B-4FF6-9CD2-6BB9937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7D"/>
    <w:pPr>
      <w:spacing w:after="3" w:line="3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62717D"/>
    <w:pPr>
      <w:keepNext/>
      <w:keepLines/>
      <w:spacing w:after="0"/>
      <w:outlineLvl w:val="0"/>
    </w:pPr>
    <w:rPr>
      <w:rFonts w:ascii="Calibri" w:eastAsia="Calibri" w:hAnsi="Calibri" w:cs="Calibri"/>
      <w:color w:val="2E74B5"/>
      <w:sz w:val="32"/>
    </w:rPr>
  </w:style>
  <w:style w:type="paragraph" w:styleId="2">
    <w:name w:val="heading 2"/>
    <w:next w:val="a"/>
    <w:link w:val="2Char"/>
    <w:uiPriority w:val="9"/>
    <w:unhideWhenUsed/>
    <w:qFormat/>
    <w:rsid w:val="0062717D"/>
    <w:pPr>
      <w:keepNext/>
      <w:keepLines/>
      <w:spacing w:after="137"/>
      <w:ind w:left="10" w:hanging="10"/>
      <w:outlineLvl w:val="1"/>
    </w:pPr>
    <w:rPr>
      <w:rFonts w:ascii="Calibri" w:eastAsia="Calibri" w:hAnsi="Calibri" w:cs="Calibri"/>
      <w:color w:val="2E74B5"/>
      <w:sz w:val="26"/>
      <w:u w:val="single"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62717D"/>
    <w:rPr>
      <w:rFonts w:ascii="Calibri" w:eastAsia="Calibri" w:hAnsi="Calibri" w:cs="Calibri"/>
      <w:color w:val="2E74B5"/>
      <w:sz w:val="26"/>
      <w:u w:val="single" w:color="2E74B5"/>
    </w:rPr>
  </w:style>
  <w:style w:type="character" w:customStyle="1" w:styleId="1Char">
    <w:name w:val="Επικεφαλίδα 1 Char"/>
    <w:link w:val="1"/>
    <w:rsid w:val="0062717D"/>
    <w:rPr>
      <w:rFonts w:ascii="Calibri" w:eastAsia="Calibri" w:hAnsi="Calibri" w:cs="Calibri"/>
      <w:color w:val="2E74B5"/>
      <w:sz w:val="32"/>
    </w:rPr>
  </w:style>
  <w:style w:type="paragraph" w:styleId="10">
    <w:name w:val="toc 1"/>
    <w:hidden/>
    <w:uiPriority w:val="39"/>
    <w:rsid w:val="0062717D"/>
    <w:pPr>
      <w:spacing w:after="106"/>
      <w:ind w:left="15" w:right="44"/>
    </w:pPr>
    <w:rPr>
      <w:rFonts w:ascii="Calibri" w:eastAsia="Calibri" w:hAnsi="Calibri" w:cs="Calibri"/>
      <w:color w:val="000000"/>
      <w:sz w:val="24"/>
    </w:rPr>
  </w:style>
  <w:style w:type="paragraph" w:styleId="20">
    <w:name w:val="toc 2"/>
    <w:hidden/>
    <w:uiPriority w:val="39"/>
    <w:rsid w:val="0062717D"/>
    <w:pPr>
      <w:spacing w:after="122"/>
      <w:ind w:left="246" w:right="44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271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5952C4"/>
    <w:rPr>
      <w:color w:val="0563C1" w:themeColor="hyperlink"/>
      <w:u w:val="single"/>
    </w:rPr>
  </w:style>
  <w:style w:type="paragraph" w:styleId="a3">
    <w:name w:val="TOC Heading"/>
    <w:basedOn w:val="1"/>
    <w:next w:val="a"/>
    <w:uiPriority w:val="39"/>
    <w:unhideWhenUsed/>
    <w:qFormat/>
    <w:rsid w:val="005952C4"/>
    <w:pPr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3">
    <w:name w:val="toc 3"/>
    <w:basedOn w:val="a"/>
    <w:next w:val="a"/>
    <w:autoRedefine/>
    <w:uiPriority w:val="39"/>
    <w:unhideWhenUsed/>
    <w:rsid w:val="005952C4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a4">
    <w:name w:val="Balloon Text"/>
    <w:basedOn w:val="a"/>
    <w:link w:val="Char"/>
    <w:uiPriority w:val="99"/>
    <w:semiHidden/>
    <w:unhideWhenUsed/>
    <w:rsid w:val="00EA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2783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509FC"/>
    <w:pPr>
      <w:spacing w:line="362" w:lineRule="auto"/>
      <w:ind w:left="720" w:right="127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Παπαχριστοδούλου Αναστάσιος</cp:lastModifiedBy>
  <cp:revision>3</cp:revision>
  <cp:lastPrinted>2019-12-04T07:50:00Z</cp:lastPrinted>
  <dcterms:created xsi:type="dcterms:W3CDTF">2019-12-04T07:50:00Z</dcterms:created>
  <dcterms:modified xsi:type="dcterms:W3CDTF">2019-12-09T09:33:00Z</dcterms:modified>
</cp:coreProperties>
</file>